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highlight w:val="none"/>
        </w:rPr>
      </w:pPr>
      <w:bookmarkStart w:id="0" w:name="_GoBack"/>
      <w:bookmarkEnd w:id="0"/>
      <w:r>
        <w:rPr>
          <w:rFonts w:hint="eastAsia" w:ascii="黑体" w:hAnsi="黑体" w:eastAsia="黑体" w:cs="黑体"/>
          <w:sz w:val="32"/>
          <w:szCs w:val="32"/>
          <w:highlight w:val="none"/>
          <w:shd w:val="clear" w:color="auto" w:fill="FFFFFF"/>
          <w:lang w:val="en-US" w:eastAsia="zh-CN"/>
        </w:rPr>
        <w:t>附件1</w:t>
      </w:r>
      <w:r>
        <w:rPr>
          <w:rFonts w:ascii="黑体" w:hAnsi="黑体" w:eastAsia="黑体"/>
          <w:color w:val="auto"/>
          <w:sz w:val="22"/>
          <w:szCs w:val="24"/>
          <w:highlight w:val="none"/>
        </w:rPr>
        <w:t xml:space="preserve"> </w:t>
      </w:r>
      <w:r>
        <w:rPr>
          <w:rFonts w:ascii="黑体" w:hAnsi="黑体" w:eastAsia="黑体"/>
          <w:color w:val="auto"/>
          <w:sz w:val="32"/>
          <w:szCs w:val="32"/>
          <w:highlight w:val="none"/>
        </w:rPr>
        <w:t xml:space="preserve">            </w:t>
      </w:r>
    </w:p>
    <w:p>
      <w:pPr>
        <w:spacing w:line="500" w:lineRule="exact"/>
        <w:contextualSpacing/>
        <w:jc w:val="center"/>
        <w:rPr>
          <w:rFonts w:ascii="Calibri" w:hAnsi="Calibri" w:eastAsia="方正小标宋简体"/>
          <w:color w:val="auto"/>
          <w:sz w:val="36"/>
          <w:szCs w:val="36"/>
          <w:highlight w:val="none"/>
        </w:rPr>
      </w:pPr>
      <w:r>
        <w:rPr>
          <w:rFonts w:hint="default" w:ascii="Times New Roman" w:hAnsi="Times New Roman" w:eastAsia="方正小标宋简体" w:cs="Times New Roman"/>
          <w:color w:val="auto"/>
          <w:sz w:val="36"/>
          <w:szCs w:val="36"/>
          <w:highlight w:val="none"/>
          <w:lang w:val="en-US" w:eastAsia="zh-CN"/>
        </w:rPr>
        <w:t>2024</w:t>
      </w:r>
      <w:r>
        <w:rPr>
          <w:rFonts w:hint="eastAsia" w:ascii="Calibri" w:hAnsi="Calibri" w:eastAsia="方正小标宋简体"/>
          <w:color w:val="auto"/>
          <w:sz w:val="36"/>
          <w:szCs w:val="36"/>
          <w:highlight w:val="none"/>
          <w:lang w:val="en-US" w:eastAsia="zh-CN"/>
        </w:rPr>
        <w:t>年绍兴市智慧城市集团有限公司下属公司人员招聘需求表</w:t>
      </w:r>
      <w:r>
        <w:rPr>
          <w:rFonts w:hint="eastAsia" w:ascii="Times New Roman" w:hAnsi="Times New Roman" w:eastAsia="方正小标宋简体" w:cs="Times New Roman"/>
          <w:color w:val="auto"/>
          <w:sz w:val="36"/>
          <w:szCs w:val="36"/>
          <w:highlight w:val="none"/>
          <w:lang w:val="en-US" w:eastAsia="zh-CN"/>
        </w:rPr>
        <w:t>（第二批）</w:t>
      </w:r>
    </w:p>
    <w:tbl>
      <w:tblPr>
        <w:tblStyle w:val="2"/>
        <w:tblpPr w:leftFromText="180" w:rightFromText="180" w:vertAnchor="text" w:horzAnchor="page" w:tblpXSpec="center" w:tblpY="538"/>
        <w:tblW w:w="10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02"/>
        <w:gridCol w:w="1663"/>
        <w:gridCol w:w="661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blHeade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500" w:lineRule="exact"/>
              <w:contextualSpacing/>
              <w:jc w:val="center"/>
              <w:rPr>
                <w:rFonts w:ascii="Calibri" w:hAnsi="Calibri" w:eastAsia="黑体"/>
                <w:color w:val="auto"/>
                <w:sz w:val="24"/>
                <w:szCs w:val="22"/>
                <w:highlight w:val="none"/>
              </w:rPr>
            </w:pPr>
            <w:r>
              <w:rPr>
                <w:rFonts w:hint="eastAsia" w:ascii="Calibri" w:hAnsi="Calibri" w:eastAsia="黑体"/>
                <w:sz w:val="24"/>
                <w:szCs w:val="22"/>
              </w:rPr>
              <w:t>单位</w:t>
            </w: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50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序号</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Lines/>
              <w:spacing w:line="50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岗位</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Lines/>
              <w:spacing w:line="50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资格条件</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Lines/>
              <w:spacing w:line="28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招聘</w:t>
            </w:r>
          </w:p>
          <w:p>
            <w:pPr>
              <w:keepLines/>
              <w:spacing w:line="28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0" w:hRule="atLeast"/>
          <w:jc w:val="center"/>
        </w:trPr>
        <w:tc>
          <w:tcPr>
            <w:tcW w:w="802" w:type="dxa"/>
            <w:vMerge w:val="restart"/>
            <w:tcBorders>
              <w:top w:val="single" w:color="auto" w:sz="4" w:space="0"/>
              <w:left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阿</w:t>
            </w:r>
          </w:p>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波</w:t>
            </w:r>
          </w:p>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罗</w:t>
            </w:r>
          </w:p>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公</w:t>
            </w:r>
          </w:p>
          <w:p>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司</w:t>
            </w: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40" w:leftChars="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人力资源管理</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1.年龄在35周岁及以下；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2.</w:t>
            </w:r>
            <w:r>
              <w:rPr>
                <w:rFonts w:hint="eastAsia" w:ascii="Calibri" w:hAnsi="Calibri" w:eastAsia="仿宋_GB2312" w:cs="Times New Roman"/>
                <w:color w:val="auto"/>
                <w:sz w:val="24"/>
                <w:szCs w:val="24"/>
                <w:highlight w:val="none"/>
                <w:lang w:eastAsia="zh-CN"/>
              </w:rPr>
              <w:t>研究生</w:t>
            </w:r>
            <w:r>
              <w:rPr>
                <w:rFonts w:hint="eastAsia" w:ascii="Times New Roman" w:hAnsi="Times New Roman" w:eastAsia="仿宋_GB2312" w:cs="Times New Roman"/>
                <w:color w:val="auto"/>
                <w:sz w:val="24"/>
                <w:szCs w:val="24"/>
                <w:highlight w:val="none"/>
                <w:lang w:val="en-US" w:eastAsia="zh-CN"/>
              </w:rPr>
              <w:t>及以上学历</w:t>
            </w:r>
            <w:r>
              <w:rPr>
                <w:rFonts w:hint="default" w:ascii="Times New Roman" w:hAnsi="Times New Roman" w:eastAsia="仿宋_GB2312" w:cs="Times New Roman"/>
                <w:color w:val="auto"/>
                <w:sz w:val="24"/>
                <w:szCs w:val="24"/>
                <w:highlight w:val="none"/>
                <w:lang w:val="en-US" w:eastAsia="zh-CN"/>
              </w:rPr>
              <w:t>，</w:t>
            </w:r>
            <w:r>
              <w:rPr>
                <w:rFonts w:hint="eastAsia" w:ascii="Calibri" w:hAnsi="Calibri" w:eastAsia="仿宋_GB2312" w:cs="Times New Roman"/>
                <w:color w:val="auto"/>
                <w:sz w:val="24"/>
                <w:szCs w:val="24"/>
                <w:highlight w:val="none"/>
                <w:lang w:val="en-US" w:eastAsia="zh-CN"/>
              </w:rPr>
              <w:t>硕</w:t>
            </w:r>
            <w:r>
              <w:rPr>
                <w:rFonts w:hint="eastAsia" w:ascii="Times New Roman" w:hAnsi="Times New Roman" w:eastAsia="仿宋_GB2312" w:cs="Times New Roman"/>
                <w:color w:val="auto"/>
                <w:sz w:val="24"/>
                <w:szCs w:val="24"/>
                <w:highlight w:val="none"/>
                <w:lang w:val="en-US" w:eastAsia="zh-CN"/>
              </w:rPr>
              <w:t>士及以上学位</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工商管理类、公共管理类、社会学类</w:t>
            </w:r>
            <w:r>
              <w:rPr>
                <w:rFonts w:hint="eastAsia" w:ascii="Calibri" w:hAnsi="Calibri" w:eastAsia="仿宋_GB2312" w:cs="Times New Roman"/>
                <w:color w:val="auto"/>
                <w:sz w:val="24"/>
                <w:szCs w:val="24"/>
                <w:highlight w:val="none"/>
                <w:lang w:val="en-US" w:eastAsia="zh-CN"/>
              </w:rPr>
              <w:t>、中国语言文学类、新闻传播学类。</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17" w:hRule="atLeast"/>
          <w:jc w:val="center"/>
        </w:trPr>
        <w:tc>
          <w:tcPr>
            <w:tcW w:w="802" w:type="dxa"/>
            <w:vMerge w:val="continue"/>
            <w:tcBorders>
              <w:left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leftChars="0" w:hanging="240" w:hangingChars="100"/>
              <w:jc w:val="both"/>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kern w:val="2"/>
                <w:sz w:val="24"/>
                <w:szCs w:val="24"/>
                <w:highlight w:val="none"/>
                <w:lang w:val="en-US" w:eastAsia="zh-CN" w:bidi="ar-SA"/>
              </w:rPr>
              <w:t>产业运营</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1.年龄在35周岁及以下；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2.本科及以上学历，学士及以上学位；工商管理类、管理科学与工程类</w:t>
            </w:r>
            <w:r>
              <w:rPr>
                <w:rFonts w:hint="eastAsia" w:ascii="Calibri" w:hAnsi="Calibri" w:eastAsia="仿宋_GB2312" w:cs="Times New Roman"/>
                <w:color w:val="auto"/>
                <w:kern w:val="2"/>
                <w:sz w:val="24"/>
                <w:szCs w:val="24"/>
                <w:highlight w:val="none"/>
                <w:lang w:val="en-US" w:eastAsia="zh-CN" w:bidi="ar-SA"/>
              </w:rPr>
              <w:t>、</w:t>
            </w:r>
            <w:r>
              <w:rPr>
                <w:rFonts w:hint="eastAsia" w:ascii="Calibri" w:hAnsi="Calibri" w:eastAsia="仿宋_GB2312" w:cs="Times New Roman"/>
                <w:color w:val="auto"/>
                <w:sz w:val="24"/>
                <w:szCs w:val="24"/>
                <w:highlight w:val="none"/>
                <w:lang w:val="en-US" w:eastAsia="zh-CN"/>
              </w:rPr>
              <w:t>中国语言文学类、新闻传播学类、</w:t>
            </w:r>
            <w:r>
              <w:rPr>
                <w:rFonts w:hint="eastAsia" w:ascii="Calibri" w:hAnsi="Calibri" w:eastAsia="仿宋_GB2312" w:cs="Times New Roman"/>
                <w:color w:val="auto"/>
                <w:kern w:val="2"/>
                <w:sz w:val="24"/>
                <w:szCs w:val="24"/>
                <w:highlight w:val="none"/>
                <w:lang w:val="en-US" w:eastAsia="zh-CN" w:bidi="ar-SA"/>
              </w:rPr>
              <w:t>电子信息类、计算机科学与技术类、计算机类</w:t>
            </w:r>
            <w:r>
              <w:rPr>
                <w:rFonts w:hint="default" w:ascii="Times New Roman" w:hAnsi="Times New Roman" w:eastAsia="仿宋_GB2312"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3.具有2年以上参与园区运营相关管理工作经验。</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0" w:hRule="atLeast"/>
          <w:jc w:val="center"/>
        </w:trPr>
        <w:tc>
          <w:tcPr>
            <w:tcW w:w="802" w:type="dxa"/>
            <w:vMerge w:val="continue"/>
            <w:tcBorders>
              <w:left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leftChars="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智能化工程管理1</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1.年龄在</w:t>
            </w:r>
            <w:r>
              <w:rPr>
                <w:rFonts w:hint="eastAsia" w:ascii="Times New Roman" w:hAnsi="Times New Roman" w:eastAsia="仿宋_GB2312" w:cs="Times New Roman"/>
                <w:color w:val="auto"/>
                <w:sz w:val="24"/>
                <w:szCs w:val="24"/>
                <w:highlight w:val="none"/>
                <w:lang w:val="en-US" w:eastAsia="zh-CN"/>
              </w:rPr>
              <w:t>40</w:t>
            </w:r>
            <w:r>
              <w:rPr>
                <w:rFonts w:hint="default" w:ascii="Times New Roman" w:hAnsi="Times New Roman" w:eastAsia="仿宋_GB2312" w:cs="Times New Roman"/>
                <w:color w:val="auto"/>
                <w:sz w:val="24"/>
                <w:szCs w:val="24"/>
                <w:highlight w:val="none"/>
              </w:rPr>
              <w:t xml:space="preserve">周岁及以下；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Calibri" w:hAnsi="Calibri"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2.</w:t>
            </w:r>
            <w:r>
              <w:rPr>
                <w:rFonts w:hint="eastAsia" w:ascii="Times New Roman" w:hAnsi="Times New Roman" w:eastAsia="仿宋_GB2312" w:cs="Times New Roman"/>
                <w:color w:val="auto"/>
                <w:sz w:val="24"/>
                <w:szCs w:val="24"/>
                <w:highlight w:val="none"/>
                <w:lang w:val="en-US" w:eastAsia="zh-CN"/>
              </w:rPr>
              <w:t>本科及以上学历</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学士及以上学位</w:t>
            </w:r>
            <w:r>
              <w:rPr>
                <w:rFonts w:hint="default" w:ascii="Times New Roman" w:hAnsi="Times New Roman" w:eastAsia="仿宋_GB2312" w:cs="Times New Roman"/>
                <w:color w:val="auto"/>
                <w:sz w:val="24"/>
                <w:szCs w:val="24"/>
                <w:highlight w:val="none"/>
                <w:lang w:val="en-US" w:eastAsia="zh-CN"/>
              </w:rPr>
              <w:t>，计算机科学与技术类、计算机类</w:t>
            </w:r>
            <w:r>
              <w:rPr>
                <w:rFonts w:hint="eastAsia" w:ascii="Calibri" w:hAnsi="Calibri"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电子信息类、自动化类、电气类、</w:t>
            </w:r>
            <w:r>
              <w:rPr>
                <w:rFonts w:hint="eastAsia" w:ascii="Times New Roman" w:hAnsi="Times New Roman" w:eastAsia="仿宋_GB2312" w:cs="Times New Roman"/>
                <w:color w:val="auto"/>
                <w:sz w:val="24"/>
                <w:szCs w:val="24"/>
                <w:highlight w:val="none"/>
                <w:lang w:val="en-US" w:eastAsia="zh-CN"/>
              </w:rPr>
              <w:t>仪器类、</w:t>
            </w:r>
            <w:r>
              <w:rPr>
                <w:rFonts w:hint="default" w:ascii="Times New Roman" w:hAnsi="Times New Roman" w:eastAsia="仿宋_GB2312" w:cs="Times New Roman"/>
                <w:color w:val="auto"/>
                <w:sz w:val="24"/>
                <w:szCs w:val="24"/>
                <w:highlight w:val="none"/>
                <w:lang w:val="en-US" w:eastAsia="zh-CN"/>
              </w:rPr>
              <w:t>机械类</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电子科学与技术类、信息与通信工程类</w:t>
            </w:r>
            <w:r>
              <w:rPr>
                <w:rFonts w:hint="eastAsia" w:ascii="Calibri" w:hAnsi="Calibri"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有计算机、电子、通信、自动化、电气</w:t>
            </w:r>
            <w:r>
              <w:rPr>
                <w:rFonts w:hint="eastAsia" w:ascii="Times New Roman" w:hAnsi="Times New Roman" w:eastAsia="仿宋_GB2312" w:cs="Times New Roman"/>
                <w:color w:val="auto"/>
                <w:sz w:val="24"/>
                <w:szCs w:val="24"/>
                <w:highlight w:val="none"/>
                <w:lang w:val="en-US" w:eastAsia="zh-CN"/>
              </w:rPr>
              <w:t>专业</w:t>
            </w:r>
            <w:r>
              <w:rPr>
                <w:rFonts w:hint="default" w:ascii="Times New Roman" w:hAnsi="Times New Roman" w:eastAsia="仿宋_GB2312" w:cs="Times New Roman"/>
                <w:color w:val="auto"/>
                <w:sz w:val="24"/>
                <w:szCs w:val="24"/>
                <w:highlight w:val="none"/>
                <w:lang w:val="en-US" w:eastAsia="zh-CN"/>
              </w:rPr>
              <w:t>高级职称或机电工程（或通信与广电工程）专业一级注册建造师执业资格</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4.具有</w:t>
            </w:r>
            <w:r>
              <w:rPr>
                <w:rFonts w:hint="default" w:ascii="Times New Roman" w:hAnsi="Times New Roman" w:eastAsia="仿宋_GB2312" w:cs="Times New Roman"/>
                <w:color w:val="auto"/>
                <w:sz w:val="24"/>
                <w:szCs w:val="24"/>
                <w:highlight w:val="none"/>
                <w:lang w:eastAsia="zh-CN"/>
              </w:rPr>
              <w:t>10年以上从事</w:t>
            </w:r>
            <w:r>
              <w:rPr>
                <w:rFonts w:hint="eastAsia" w:ascii="Times New Roman" w:hAnsi="Times New Roman" w:eastAsia="仿宋_GB2312" w:cs="Times New Roman"/>
                <w:color w:val="auto"/>
                <w:sz w:val="24"/>
                <w:szCs w:val="24"/>
                <w:highlight w:val="none"/>
                <w:lang w:val="en-US" w:eastAsia="zh-CN"/>
              </w:rPr>
              <w:t>工程施工技术管理工作</w:t>
            </w:r>
            <w:r>
              <w:rPr>
                <w:rFonts w:hint="default" w:ascii="Times New Roman" w:hAnsi="Times New Roman" w:eastAsia="仿宋_GB2312" w:cs="Times New Roman"/>
                <w:color w:val="auto"/>
                <w:sz w:val="24"/>
                <w:szCs w:val="24"/>
                <w:highlight w:val="none"/>
                <w:lang w:eastAsia="zh-CN"/>
              </w:rPr>
              <w:t>经历；主持完成单项合同额1000万元以上的电子系统工程或者建筑智能化工程不少于2</w:t>
            </w:r>
            <w:r>
              <w:rPr>
                <w:rFonts w:hint="eastAsia" w:ascii="Times New Roman" w:hAnsi="Times New Roman" w:eastAsia="仿宋_GB2312" w:cs="Times New Roman"/>
                <w:color w:val="auto"/>
                <w:sz w:val="24"/>
                <w:szCs w:val="24"/>
                <w:highlight w:val="none"/>
                <w:lang w:val="en-US" w:eastAsia="zh-CN"/>
              </w:rPr>
              <w:t>项。</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0" w:hRule="atLeast"/>
          <w:jc w:val="center"/>
        </w:trPr>
        <w:tc>
          <w:tcPr>
            <w:tcW w:w="802" w:type="dxa"/>
            <w:vMerge w:val="continue"/>
            <w:tcBorders>
              <w:left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4</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leftChars="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智能化工程管理2</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1.年龄在</w:t>
            </w:r>
            <w:r>
              <w:rPr>
                <w:rFonts w:hint="eastAsia" w:ascii="Calibri" w:hAnsi="Calibri" w:eastAsia="仿宋_GB2312" w:cs="Times New Roman"/>
                <w:color w:val="auto"/>
                <w:sz w:val="24"/>
                <w:szCs w:val="24"/>
                <w:highlight w:val="none"/>
                <w:lang w:val="en-US" w:eastAsia="zh-CN"/>
              </w:rPr>
              <w:t>40</w:t>
            </w:r>
            <w:r>
              <w:rPr>
                <w:rFonts w:hint="default" w:ascii="Times New Roman" w:hAnsi="Times New Roman" w:eastAsia="仿宋_GB2312" w:cs="Times New Roman"/>
                <w:color w:val="auto"/>
                <w:sz w:val="24"/>
                <w:szCs w:val="24"/>
                <w:highlight w:val="none"/>
              </w:rPr>
              <w:t xml:space="preserve">周岁及以下；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2.</w:t>
            </w:r>
            <w:r>
              <w:rPr>
                <w:rFonts w:hint="eastAsia" w:ascii="Times New Roman" w:hAnsi="Times New Roman" w:eastAsia="仿宋_GB2312" w:cs="Times New Roman"/>
                <w:color w:val="auto"/>
                <w:sz w:val="24"/>
                <w:szCs w:val="24"/>
                <w:highlight w:val="none"/>
                <w:lang w:val="en-US" w:eastAsia="zh-CN"/>
              </w:rPr>
              <w:t>本科及以上学历</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学士及以上学位</w:t>
            </w:r>
            <w:r>
              <w:rPr>
                <w:rFonts w:hint="default" w:ascii="Times New Roman" w:hAnsi="Times New Roman" w:eastAsia="仿宋_GB2312" w:cs="Times New Roman"/>
                <w:color w:val="auto"/>
                <w:sz w:val="24"/>
                <w:szCs w:val="24"/>
                <w:highlight w:val="none"/>
                <w:lang w:val="en-US" w:eastAsia="zh-CN"/>
              </w:rPr>
              <w:t>，计算机科学与技术类、计算机类</w:t>
            </w:r>
            <w:r>
              <w:rPr>
                <w:rFonts w:hint="eastAsia" w:ascii="Calibri" w:hAnsi="Calibri"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电子信息类、自动化类、电气类、</w:t>
            </w:r>
            <w:r>
              <w:rPr>
                <w:rFonts w:hint="eastAsia" w:ascii="Times New Roman" w:hAnsi="Times New Roman" w:eastAsia="仿宋_GB2312" w:cs="Times New Roman"/>
                <w:color w:val="auto"/>
                <w:sz w:val="24"/>
                <w:szCs w:val="24"/>
                <w:highlight w:val="none"/>
                <w:lang w:val="en-US" w:eastAsia="zh-CN"/>
              </w:rPr>
              <w:t>仪器类、</w:t>
            </w:r>
            <w:r>
              <w:rPr>
                <w:rFonts w:hint="default" w:ascii="Times New Roman" w:hAnsi="Times New Roman" w:eastAsia="仿宋_GB2312" w:cs="Times New Roman"/>
                <w:color w:val="auto"/>
                <w:sz w:val="24"/>
                <w:szCs w:val="24"/>
                <w:highlight w:val="none"/>
                <w:lang w:val="en-US" w:eastAsia="zh-CN"/>
              </w:rPr>
              <w:t>机械类</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电子科学与技术类、信息与通信工程类</w:t>
            </w:r>
            <w:r>
              <w:rPr>
                <w:rFonts w:hint="eastAsia" w:ascii="Calibri" w:hAnsi="Calibri"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具备计算机、电子、通信、自动化、电气</w:t>
            </w:r>
            <w:r>
              <w:rPr>
                <w:rFonts w:hint="eastAsia" w:ascii="Times New Roman" w:hAnsi="Times New Roman" w:eastAsia="仿宋_GB2312" w:cs="Times New Roman"/>
                <w:color w:val="auto"/>
                <w:sz w:val="24"/>
                <w:szCs w:val="24"/>
                <w:highlight w:val="none"/>
                <w:lang w:val="en-US" w:eastAsia="zh-CN"/>
              </w:rPr>
              <w:t>专业相关</w:t>
            </w:r>
            <w:r>
              <w:rPr>
                <w:rFonts w:hint="eastAsia" w:ascii="Times New Roman" w:hAnsi="Times New Roman" w:eastAsia="仿宋_GB2312" w:cs="Times New Roman"/>
                <w:strike w:val="0"/>
                <w:dstrike w:val="0"/>
                <w:color w:val="auto"/>
                <w:sz w:val="24"/>
                <w:szCs w:val="24"/>
                <w:highlight w:val="none"/>
                <w:lang w:val="en-US" w:eastAsia="zh-CN"/>
              </w:rPr>
              <w:t>中级</w:t>
            </w:r>
            <w:r>
              <w:rPr>
                <w:rFonts w:hint="default" w:ascii="Times New Roman" w:hAnsi="Times New Roman" w:eastAsia="仿宋_GB2312" w:cs="Times New Roman"/>
                <w:color w:val="auto"/>
                <w:sz w:val="24"/>
                <w:szCs w:val="24"/>
                <w:highlight w:val="none"/>
                <w:lang w:val="en-US" w:eastAsia="zh-CN"/>
              </w:rPr>
              <w:t>职称或机电工程（或通信与广电工程）专业</w:t>
            </w:r>
            <w:r>
              <w:rPr>
                <w:rFonts w:hint="eastAsia" w:ascii="Times New Roman" w:hAnsi="Times New Roman" w:eastAsia="仿宋_GB2312" w:cs="Times New Roman"/>
                <w:color w:val="auto"/>
                <w:sz w:val="24"/>
                <w:szCs w:val="24"/>
                <w:highlight w:val="none"/>
                <w:lang w:val="en-US" w:eastAsia="zh-CN"/>
              </w:rPr>
              <w:t>二</w:t>
            </w:r>
            <w:r>
              <w:rPr>
                <w:rFonts w:hint="default" w:ascii="Times New Roman" w:hAnsi="Times New Roman" w:eastAsia="仿宋_GB2312" w:cs="Times New Roman"/>
                <w:color w:val="auto"/>
                <w:sz w:val="24"/>
                <w:szCs w:val="24"/>
                <w:highlight w:val="none"/>
                <w:lang w:val="en-US" w:eastAsia="zh-CN"/>
              </w:rPr>
              <w:t>级注册建造师执业资格</w:t>
            </w:r>
            <w:r>
              <w:rPr>
                <w:rFonts w:hint="eastAsia" w:ascii="Times New Roman" w:hAnsi="Times New Roman" w:eastAsia="仿宋_GB2312" w:cs="Times New Roman"/>
                <w:color w:val="auto"/>
                <w:sz w:val="24"/>
                <w:szCs w:val="24"/>
                <w:highlight w:val="none"/>
                <w:lang w:val="en-US" w:eastAsia="zh-CN"/>
              </w:rPr>
              <w:t>（浙江省）</w:t>
            </w:r>
            <w:r>
              <w:rPr>
                <w:rFonts w:hint="default" w:ascii="Times New Roman" w:hAnsi="Times New Roman" w:eastAsia="仿宋_GB2312" w:cs="Times New Roman"/>
                <w:color w:val="auto"/>
                <w:sz w:val="24"/>
                <w:szCs w:val="24"/>
                <w:highlight w:val="none"/>
                <w:lang w:val="en-US" w:eastAsia="zh-CN"/>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Calibri" w:hAnsi="Calibri" w:eastAsia="仿宋_GB2312" w:cs="Times New Roman"/>
                <w:color w:val="auto"/>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0" w:hRule="atLeast"/>
          <w:jc w:val="center"/>
        </w:trPr>
        <w:tc>
          <w:tcPr>
            <w:tcW w:w="802" w:type="dxa"/>
            <w:vMerge w:val="continue"/>
            <w:tcBorders>
              <w:left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leftChars="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智能化工程管理3</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1.年龄在</w:t>
            </w:r>
            <w:r>
              <w:rPr>
                <w:rFonts w:hint="eastAsia" w:ascii="Calibri" w:hAnsi="Calibri" w:eastAsia="仿宋_GB2312" w:cs="Times New Roman"/>
                <w:color w:val="auto"/>
                <w:sz w:val="24"/>
                <w:szCs w:val="24"/>
                <w:highlight w:val="none"/>
                <w:lang w:val="en-US" w:eastAsia="zh-CN"/>
              </w:rPr>
              <w:t>30</w:t>
            </w:r>
            <w:r>
              <w:rPr>
                <w:rFonts w:hint="default" w:ascii="Times New Roman" w:hAnsi="Times New Roman" w:eastAsia="仿宋_GB2312" w:cs="Times New Roman"/>
                <w:color w:val="auto"/>
                <w:sz w:val="24"/>
                <w:szCs w:val="24"/>
                <w:highlight w:val="none"/>
              </w:rPr>
              <w:t xml:space="preserve">周岁及以下；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2.</w:t>
            </w:r>
            <w:r>
              <w:rPr>
                <w:rFonts w:hint="eastAsia" w:ascii="Times New Roman" w:hAnsi="Times New Roman" w:eastAsia="仿宋_GB2312" w:cs="Times New Roman"/>
                <w:color w:val="auto"/>
                <w:sz w:val="24"/>
                <w:szCs w:val="24"/>
                <w:highlight w:val="none"/>
                <w:lang w:val="en-US" w:eastAsia="zh-CN"/>
              </w:rPr>
              <w:t>本科及以上学历</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学士及以上学位</w:t>
            </w:r>
            <w:r>
              <w:rPr>
                <w:rFonts w:hint="default" w:ascii="Times New Roman" w:hAnsi="Times New Roman" w:eastAsia="仿宋_GB2312" w:cs="Times New Roman"/>
                <w:color w:val="auto"/>
                <w:sz w:val="24"/>
                <w:szCs w:val="24"/>
                <w:highlight w:val="none"/>
                <w:lang w:val="en-US" w:eastAsia="zh-CN"/>
              </w:rPr>
              <w:t>，计算机科学与技术类、计算机类</w:t>
            </w:r>
            <w:r>
              <w:rPr>
                <w:rFonts w:hint="eastAsia" w:ascii="Calibri" w:hAnsi="Calibri"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电子信息类、自动化类、电气类、</w:t>
            </w:r>
            <w:r>
              <w:rPr>
                <w:rFonts w:hint="eastAsia" w:ascii="Times New Roman" w:hAnsi="Times New Roman" w:eastAsia="仿宋_GB2312" w:cs="Times New Roman"/>
                <w:color w:val="auto"/>
                <w:sz w:val="24"/>
                <w:szCs w:val="24"/>
                <w:highlight w:val="none"/>
                <w:lang w:val="en-US" w:eastAsia="zh-CN"/>
              </w:rPr>
              <w:t>仪器类、</w:t>
            </w:r>
            <w:r>
              <w:rPr>
                <w:rFonts w:hint="default" w:ascii="Times New Roman" w:hAnsi="Times New Roman" w:eastAsia="仿宋_GB2312" w:cs="Times New Roman"/>
                <w:color w:val="auto"/>
                <w:sz w:val="24"/>
                <w:szCs w:val="24"/>
                <w:highlight w:val="none"/>
                <w:lang w:val="en-US" w:eastAsia="zh-CN"/>
              </w:rPr>
              <w:t>机械类</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电子科学与技术类、信息与通信工程类</w:t>
            </w:r>
            <w:r>
              <w:rPr>
                <w:rFonts w:hint="eastAsia" w:ascii="Calibri" w:hAnsi="Calibri" w:eastAsia="仿宋_GB2312" w:cs="Times New Roman"/>
                <w:color w:val="auto"/>
                <w:sz w:val="24"/>
                <w:szCs w:val="24"/>
                <w:highlight w:val="none"/>
                <w:lang w:val="en-US" w:eastAsia="zh-CN"/>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Calibri" w:hAnsi="Calibri" w:eastAsia="仿宋_GB2312" w:cs="Times New Roman"/>
                <w:color w:val="auto"/>
                <w:kern w:val="2"/>
                <w:sz w:val="24"/>
                <w:szCs w:val="24"/>
                <w:highlight w:val="none"/>
                <w:lang w:val="en-US" w:eastAsia="zh-CN" w:bidi="ar-SA"/>
              </w:rPr>
            </w:pPr>
            <w:r>
              <w:rPr>
                <w:rFonts w:hint="eastAsia" w:ascii="Calibri" w:hAnsi="Calibri" w:eastAsia="仿宋_GB2312" w:cs="Times New Roman"/>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6</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leftChars="0" w:hanging="240" w:hangingChars="10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Calibri" w:hAnsi="Calibri" w:eastAsia="仿宋_GB2312" w:cs="Times New Roman"/>
                <w:color w:val="auto"/>
                <w:sz w:val="24"/>
                <w:szCs w:val="24"/>
                <w:highlight w:val="none"/>
                <w:lang w:val="en-US" w:eastAsia="zh-CN"/>
              </w:rPr>
              <w:t>招投标管理</w:t>
            </w:r>
            <w:r>
              <w:rPr>
                <w:rFonts w:hint="default" w:ascii="Times New Roman" w:hAnsi="Times New Roman" w:eastAsia="仿宋_GB2312" w:cs="Times New Roman"/>
                <w:color w:val="auto"/>
                <w:sz w:val="24"/>
                <w:szCs w:val="24"/>
                <w:highlight w:val="none"/>
                <w:lang w:val="en-US" w:eastAsia="zh-CN"/>
              </w:rPr>
              <w:t>1</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val="en-US" w:eastAsia="zh-CN"/>
              </w:rPr>
              <w:t>1.年龄35周岁及以下；</w:t>
            </w:r>
            <w:r>
              <w:rPr>
                <w:rFonts w:hint="eastAsia" w:ascii="Times New Roman" w:hAnsi="Times New Roman" w:eastAsia="仿宋_GB2312" w:cs="Times New Roman"/>
                <w:color w:val="auto"/>
                <w:sz w:val="24"/>
                <w:szCs w:val="24"/>
                <w:highlight w:val="none"/>
                <w:lang w:val="en-US" w:eastAsia="zh-CN"/>
              </w:rPr>
              <w:br w:type="textWrapping"/>
            </w:r>
            <w:r>
              <w:rPr>
                <w:rFonts w:hint="eastAsia" w:ascii="Times New Roman" w:hAnsi="Times New Roman" w:eastAsia="仿宋_GB2312" w:cs="Times New Roman"/>
                <w:color w:val="auto"/>
                <w:sz w:val="24"/>
                <w:szCs w:val="24"/>
                <w:highlight w:val="none"/>
                <w:lang w:val="en-US" w:eastAsia="zh-CN"/>
              </w:rPr>
              <w:t>2.本科及以上学历</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学士及以上学位，工商管理类、土木类、建筑类、</w:t>
            </w:r>
            <w:r>
              <w:rPr>
                <w:rFonts w:hint="default" w:ascii="Times New Roman" w:hAnsi="Times New Roman" w:eastAsia="仿宋_GB2312" w:cs="Times New Roman"/>
                <w:color w:val="auto"/>
                <w:sz w:val="24"/>
                <w:szCs w:val="24"/>
                <w:highlight w:val="none"/>
                <w:lang w:val="en-US" w:eastAsia="zh-CN"/>
              </w:rPr>
              <w:t>经济学类、管理科学与工程类专业</w:t>
            </w:r>
            <w:r>
              <w:rPr>
                <w:rFonts w:hint="eastAsia"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br w:type="textWrapping"/>
            </w:r>
            <w:r>
              <w:rPr>
                <w:rFonts w:hint="eastAsia" w:ascii="Times New Roman" w:hAnsi="Times New Roman" w:eastAsia="仿宋_GB2312" w:cs="Times New Roman"/>
                <w:color w:val="auto"/>
                <w:sz w:val="24"/>
                <w:szCs w:val="24"/>
                <w:highlight w:val="none"/>
                <w:lang w:val="en-US" w:eastAsia="zh-CN"/>
              </w:rPr>
              <w:t>3.具有</w:t>
            </w:r>
            <w:r>
              <w:rPr>
                <w:rFonts w:hint="eastAsia" w:ascii="Calibri" w:hAnsi="Calibri" w:eastAsia="仿宋_GB2312" w:cs="Times New Roman"/>
                <w:color w:val="auto"/>
                <w:sz w:val="24"/>
                <w:szCs w:val="24"/>
                <w:highlight w:val="none"/>
                <w:lang w:val="en-US" w:eastAsia="zh-CN"/>
              </w:rPr>
              <w:t>3</w:t>
            </w:r>
            <w:r>
              <w:rPr>
                <w:rFonts w:hint="eastAsia" w:ascii="Times New Roman" w:hAnsi="Times New Roman" w:eastAsia="仿宋_GB2312" w:cs="Times New Roman"/>
                <w:color w:val="auto"/>
                <w:sz w:val="24"/>
                <w:szCs w:val="24"/>
                <w:highlight w:val="none"/>
                <w:lang w:val="en-US" w:eastAsia="zh-CN"/>
              </w:rPr>
              <w:t>年及以上招投标工作经验，熟练掌握招投标工作流程；</w:t>
            </w:r>
            <w:r>
              <w:rPr>
                <w:rFonts w:hint="eastAsia" w:ascii="Times New Roman" w:hAnsi="Times New Roman" w:eastAsia="仿宋_GB2312" w:cs="Times New Roman"/>
                <w:color w:val="auto"/>
                <w:sz w:val="24"/>
                <w:szCs w:val="24"/>
                <w:highlight w:val="none"/>
                <w:lang w:val="en-US" w:eastAsia="zh-CN"/>
              </w:rPr>
              <w:br w:type="textWrapping"/>
            </w:r>
            <w:r>
              <w:rPr>
                <w:rFonts w:hint="eastAsia"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val="en-US" w:eastAsia="zh-CN"/>
              </w:rPr>
              <w:t>具有工程师（工程造价专业）及以上职称或持有一级造价师职业资格证书</w:t>
            </w:r>
            <w:r>
              <w:rPr>
                <w:rFonts w:hint="eastAsia" w:ascii="Times New Roman" w:hAnsi="Times New Roman" w:eastAsia="仿宋_GB2312" w:cs="Times New Roman"/>
                <w:color w:val="auto"/>
                <w:sz w:val="24"/>
                <w:szCs w:val="24"/>
                <w:highlight w:val="none"/>
                <w:lang w:val="en-US" w:eastAsia="zh-CN"/>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Calibri" w:hAnsi="Calibri" w:eastAsia="仿宋_GB2312" w:cs="Times New Roman"/>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atLeast"/>
          <w:jc w:val="center"/>
        </w:trPr>
        <w:tc>
          <w:tcPr>
            <w:tcW w:w="802" w:type="dxa"/>
            <w:vMerge w:val="restart"/>
            <w:tcBorders>
              <w:top w:val="single" w:color="auto" w:sz="4" w:space="0"/>
              <w:left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城</w:t>
            </w:r>
          </w:p>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投</w:t>
            </w:r>
          </w:p>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应</w:t>
            </w:r>
          </w:p>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急</w:t>
            </w:r>
          </w:p>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公</w:t>
            </w:r>
          </w:p>
          <w:p>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司</w:t>
            </w: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7</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40" w:leftChars="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安全工程师</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1.年龄在</w:t>
            </w:r>
            <w:r>
              <w:rPr>
                <w:rFonts w:hint="eastAsia" w:ascii="Times New Roman" w:hAnsi="Times New Roman" w:eastAsia="仿宋_GB2312" w:cs="Times New Roman"/>
                <w:color w:val="auto"/>
                <w:sz w:val="24"/>
                <w:szCs w:val="24"/>
                <w:highlight w:val="none"/>
                <w:lang w:val="en-US" w:eastAsia="zh-CN"/>
              </w:rPr>
              <w:t>45</w:t>
            </w:r>
            <w:r>
              <w:rPr>
                <w:rFonts w:hint="default" w:ascii="Times New Roman" w:hAnsi="Times New Roman" w:eastAsia="仿宋_GB2312" w:cs="Times New Roman"/>
                <w:color w:val="auto"/>
                <w:sz w:val="24"/>
                <w:szCs w:val="24"/>
                <w:highlight w:val="none"/>
              </w:rPr>
              <w:t xml:space="preserve">周岁及以下；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2.</w:t>
            </w:r>
            <w:r>
              <w:rPr>
                <w:rFonts w:hint="eastAsia" w:ascii="Times New Roman" w:hAnsi="Times New Roman" w:eastAsia="仿宋_GB2312" w:cs="Times New Roman"/>
                <w:color w:val="auto"/>
                <w:sz w:val="24"/>
                <w:szCs w:val="24"/>
                <w:highlight w:val="none"/>
                <w:lang w:val="en-US" w:eastAsia="zh-CN"/>
              </w:rPr>
              <w:t>本科及以上学历</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学士及以上学位</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专业</w:t>
            </w:r>
            <w:r>
              <w:rPr>
                <w:rFonts w:hint="eastAsia" w:ascii="Times New Roman" w:hAnsi="Times New Roman" w:eastAsia="仿宋_GB2312" w:cs="Times New Roman"/>
                <w:color w:val="auto"/>
                <w:sz w:val="24"/>
                <w:szCs w:val="24"/>
                <w:highlight w:val="none"/>
                <w:lang w:val="en-US" w:eastAsia="zh-CN"/>
              </w:rPr>
              <w:t>不限</w:t>
            </w:r>
            <w:r>
              <w:rPr>
                <w:rFonts w:hint="default"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持</w:t>
            </w:r>
            <w:r>
              <w:rPr>
                <w:rFonts w:hint="default" w:ascii="Times New Roman" w:hAnsi="Times New Roman" w:eastAsia="仿宋_GB2312" w:cs="Times New Roman"/>
                <w:color w:val="auto"/>
                <w:sz w:val="24"/>
                <w:szCs w:val="24"/>
                <w:highlight w:val="none"/>
                <w:lang w:val="en-US" w:eastAsia="zh-CN"/>
              </w:rPr>
              <w:t>有</w:t>
            </w:r>
            <w:r>
              <w:rPr>
                <w:rFonts w:hint="eastAsia" w:ascii="Times New Roman" w:hAnsi="Times New Roman" w:eastAsia="仿宋_GB2312" w:cs="Times New Roman"/>
                <w:color w:val="auto"/>
                <w:sz w:val="24"/>
                <w:szCs w:val="24"/>
                <w:highlight w:val="none"/>
                <w:lang w:val="en-US" w:eastAsia="zh-CN"/>
              </w:rPr>
              <w:t>一级</w:t>
            </w:r>
            <w:r>
              <w:rPr>
                <w:rFonts w:hint="default" w:ascii="Times New Roman" w:hAnsi="Times New Roman" w:eastAsia="仿宋_GB2312" w:cs="Times New Roman"/>
                <w:color w:val="auto"/>
                <w:sz w:val="24"/>
                <w:szCs w:val="24"/>
                <w:highlight w:val="none"/>
                <w:lang w:val="en-US" w:eastAsia="zh-CN"/>
              </w:rPr>
              <w:t>注册消防工程师或</w:t>
            </w:r>
            <w:r>
              <w:rPr>
                <w:rFonts w:hint="eastAsia" w:ascii="Times New Roman" w:hAnsi="Times New Roman" w:eastAsia="仿宋_GB2312" w:cs="Times New Roman"/>
                <w:color w:val="auto"/>
                <w:sz w:val="24"/>
                <w:szCs w:val="24"/>
                <w:highlight w:val="none"/>
                <w:lang w:val="en-US" w:eastAsia="zh-CN"/>
              </w:rPr>
              <w:t>中级及以上</w:t>
            </w:r>
            <w:r>
              <w:rPr>
                <w:rFonts w:hint="default" w:ascii="Times New Roman" w:hAnsi="Times New Roman" w:eastAsia="仿宋_GB2312" w:cs="Times New Roman"/>
                <w:color w:val="auto"/>
                <w:sz w:val="24"/>
                <w:szCs w:val="24"/>
                <w:highlight w:val="none"/>
                <w:lang w:val="en-US" w:eastAsia="zh-CN"/>
              </w:rPr>
              <w:t>注册安全工程师</w:t>
            </w:r>
            <w:r>
              <w:rPr>
                <w:rFonts w:hint="eastAsia" w:ascii="Times New Roman" w:hAnsi="Times New Roman" w:eastAsia="仿宋_GB2312" w:cs="Times New Roman"/>
                <w:color w:val="auto"/>
                <w:sz w:val="24"/>
                <w:szCs w:val="24"/>
                <w:highlight w:val="none"/>
                <w:lang w:val="en-US" w:eastAsia="zh-CN"/>
              </w:rPr>
              <w:t>职业资格证书</w:t>
            </w:r>
            <w:r>
              <w:rPr>
                <w:rFonts w:hint="default"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4.具有3年以上安全评估或维保检测工作经验，熟练掌握相关国家规范、技术规程。</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atLeast"/>
          <w:jc w:val="center"/>
        </w:trPr>
        <w:tc>
          <w:tcPr>
            <w:tcW w:w="802" w:type="dxa"/>
            <w:vMerge w:val="continue"/>
            <w:tcBorders>
              <w:left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8</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40" w:leftChars="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消防维保专员</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1.年龄在40周岁及以下；</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w:t>
            </w:r>
            <w:r>
              <w:rPr>
                <w:rFonts w:hint="eastAsia" w:ascii="Times New Roman" w:hAnsi="Times New Roman" w:eastAsia="仿宋_GB2312" w:cs="Times New Roman"/>
                <w:color w:val="auto"/>
                <w:sz w:val="24"/>
                <w:szCs w:val="24"/>
                <w:highlight w:val="none"/>
                <w:lang w:val="en-US" w:eastAsia="zh-CN"/>
              </w:rPr>
              <w:t>本科及以上学历</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学士及以上学位</w:t>
            </w:r>
            <w:r>
              <w:rPr>
                <w:rFonts w:hint="default" w:ascii="Times New Roman" w:hAnsi="Times New Roman" w:eastAsia="仿宋_GB2312" w:cs="Times New Roman"/>
                <w:color w:val="auto"/>
                <w:sz w:val="24"/>
                <w:szCs w:val="24"/>
                <w:highlight w:val="none"/>
                <w:lang w:val="en-US" w:eastAsia="zh-CN"/>
              </w:rPr>
              <w:t>，专业不限；</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3.持有四级及以上消防设施操作员或安全评估师或注册消防工程师证书；</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4.具有2年以上消防相关实操经验，熟悉相关国家规范、技术规程</w:t>
            </w:r>
            <w:r>
              <w:rPr>
                <w:rFonts w:hint="eastAsia" w:ascii="Times New Roman" w:hAnsi="Times New Roman" w:eastAsia="仿宋_GB2312" w:cs="Times New Roman"/>
                <w:color w:val="auto"/>
                <w:sz w:val="24"/>
                <w:szCs w:val="24"/>
                <w:highlight w:val="none"/>
                <w:lang w:val="en-US" w:eastAsia="zh-CN"/>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atLeast"/>
          <w:jc w:val="center"/>
        </w:trPr>
        <w:tc>
          <w:tcPr>
            <w:tcW w:w="802" w:type="dxa"/>
            <w:vMerge w:val="continue"/>
            <w:tcBorders>
              <w:left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9</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40" w:leftChars="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招投标管理2</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1.年龄</w:t>
            </w:r>
            <w:r>
              <w:rPr>
                <w:rFonts w:hint="eastAsia" w:ascii="Times New Roman" w:hAnsi="Times New Roman" w:eastAsia="仿宋_GB2312" w:cs="Times New Roman"/>
                <w:color w:val="auto"/>
                <w:sz w:val="24"/>
                <w:szCs w:val="24"/>
                <w:highlight w:val="none"/>
                <w:lang w:val="en-US" w:eastAsia="zh-CN"/>
              </w:rPr>
              <w:t>35</w:t>
            </w:r>
            <w:r>
              <w:rPr>
                <w:rFonts w:hint="default" w:ascii="Times New Roman" w:hAnsi="Times New Roman" w:eastAsia="仿宋_GB2312" w:cs="Times New Roman"/>
                <w:color w:val="auto"/>
                <w:sz w:val="24"/>
                <w:szCs w:val="24"/>
                <w:highlight w:val="none"/>
                <w:lang w:val="en-US" w:eastAsia="zh-CN"/>
              </w:rPr>
              <w:t>周岁及以下；</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2.本科及以上学历，学士及以上学位；</w:t>
            </w:r>
            <w:r>
              <w:rPr>
                <w:rFonts w:hint="eastAsia" w:ascii="Times New Roman" w:hAnsi="Times New Roman" w:eastAsia="仿宋_GB2312" w:cs="Times New Roman"/>
                <w:color w:val="auto"/>
                <w:sz w:val="24"/>
                <w:szCs w:val="24"/>
                <w:highlight w:val="none"/>
                <w:lang w:val="en-US" w:eastAsia="zh-CN"/>
              </w:rPr>
              <w:t>工商管理类、土木类、建筑类、</w:t>
            </w:r>
            <w:r>
              <w:rPr>
                <w:rFonts w:hint="default" w:ascii="Times New Roman" w:hAnsi="Times New Roman" w:eastAsia="仿宋_GB2312" w:cs="Times New Roman"/>
                <w:color w:val="auto"/>
                <w:sz w:val="24"/>
                <w:szCs w:val="24"/>
                <w:highlight w:val="none"/>
                <w:lang w:val="en-US" w:eastAsia="zh-CN"/>
              </w:rPr>
              <w:t>经济学类、管理科学与工程类专业；</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3.具有3年及以上招投标工作经验，熟练掌握招投标工作流程；</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4.具有工程师（工程造价专业）及以上职称或持有一级造价师职业资格证书。</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atLeast"/>
          <w:jc w:val="center"/>
        </w:trPr>
        <w:tc>
          <w:tcPr>
            <w:tcW w:w="802" w:type="dxa"/>
            <w:vMerge w:val="continue"/>
            <w:tcBorders>
              <w:left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10</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40" w:leftChars="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运营管理</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1.年龄在35周岁及以下；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2.</w:t>
            </w:r>
            <w:r>
              <w:rPr>
                <w:rFonts w:hint="eastAsia" w:ascii="Times New Roman" w:hAnsi="Times New Roman" w:eastAsia="仿宋_GB2312" w:cs="Times New Roman"/>
                <w:color w:val="auto"/>
                <w:sz w:val="24"/>
                <w:szCs w:val="24"/>
                <w:highlight w:val="none"/>
                <w:lang w:val="en-US" w:eastAsia="zh-CN"/>
              </w:rPr>
              <w:t>本科及以上学历</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学士及以上学位，专业不限</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具有</w:t>
            </w:r>
            <w:r>
              <w:rPr>
                <w:rFonts w:hint="eastAsia" w:ascii="Times New Roman" w:hAnsi="Times New Roman" w:eastAsia="仿宋_GB2312" w:cs="Times New Roman"/>
                <w:color w:val="auto"/>
                <w:sz w:val="24"/>
                <w:szCs w:val="24"/>
                <w:highlight w:val="none"/>
                <w:lang w:val="en-US" w:eastAsia="zh-CN"/>
              </w:rPr>
              <w:t>1年及以上</w:t>
            </w:r>
            <w:r>
              <w:rPr>
                <w:rFonts w:hint="default" w:ascii="Times New Roman" w:hAnsi="Times New Roman" w:eastAsia="仿宋_GB2312" w:cs="Times New Roman"/>
                <w:color w:val="auto"/>
                <w:sz w:val="24"/>
                <w:szCs w:val="24"/>
                <w:highlight w:val="none"/>
                <w:lang w:val="en-US" w:eastAsia="zh-CN"/>
              </w:rPr>
              <w:t>应急、消防相关行业从业经验，熟悉乡镇基层应消管理工作</w:t>
            </w:r>
            <w:r>
              <w:rPr>
                <w:rFonts w:hint="default" w:ascii="Times New Roman" w:hAnsi="Times New Roman" w:eastAsia="仿宋_GB2312" w:cs="Times New Roman"/>
                <w:color w:val="auto"/>
                <w:sz w:val="24"/>
                <w:szCs w:val="24"/>
                <w:highlight w:val="none"/>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11</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exact"/>
              <w:ind w:left="240" w:leftChars="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会计</w:t>
            </w:r>
          </w:p>
        </w:tc>
        <w:tc>
          <w:tcPr>
            <w:tcW w:w="6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1.年龄在35周岁及以下；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2.本科及以上学历，学士及以上学位；会计学、财务管理专业；</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3.持有注册会计师资格证书或具有会计师职称；</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4.具有1年以上会计师事务所（税务师事务所）工作经验或3年以上企业主办会计工作经验。</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0" w:leftChars="0" w:hanging="240" w:hangingChars="10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w:t>
            </w:r>
          </w:p>
        </w:tc>
      </w:tr>
    </w:tbl>
    <w:p>
      <w:pPr>
        <w:widowControl w:val="0"/>
        <w:jc w:val="both"/>
        <w:rPr>
          <w:rFonts w:hint="eastAsia" w:ascii="Calibri" w:hAnsi="Calibri" w:eastAsia="宋体" w:cs="Times New Roman"/>
          <w:kern w:val="2"/>
          <w:sz w:val="21"/>
          <w:szCs w:val="22"/>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YzRkMGYyNWYxMDgzNDAyM2IyZDllODUxMTQ3ZmMifQ=="/>
  </w:docVars>
  <w:rsids>
    <w:rsidRoot w:val="73A67B6E"/>
    <w:rsid w:val="23BE45EE"/>
    <w:rsid w:val="2EE232BD"/>
    <w:rsid w:val="31FA3C94"/>
    <w:rsid w:val="33807C27"/>
    <w:rsid w:val="363C648D"/>
    <w:rsid w:val="373E373A"/>
    <w:rsid w:val="3BF6164F"/>
    <w:rsid w:val="4F561F16"/>
    <w:rsid w:val="56BF4844"/>
    <w:rsid w:val="630A55CE"/>
    <w:rsid w:val="63976078"/>
    <w:rsid w:val="68737BB7"/>
    <w:rsid w:val="73A67B6E"/>
    <w:rsid w:val="AF5F8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2024-07-02T16:42:00Z</dcterms:created>
  <dc:creator>杨洁</dc:creator>
  <cp:lastModifiedBy>sxrs</cp:lastModifiedBy>
  <cp:lastPrinted>2024-07-03T09:51:00Z</cp:lastPrinted>
  <dcterms:modified xsi:type="dcterms:W3CDTF">2024-07-03T10:32:43Z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69384941228A498FBB8699FBDD19241D_11</vt:lpwstr>
  </property>
</Properties>
</file>